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A44F9" w14:paraId="3FB9C9B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D058691" w14:textId="77777777" w:rsidR="00A77B3E" w:rsidRDefault="00165335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808371F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6E37A748" w14:textId="77777777" w:rsidR="00A77B3E" w:rsidRDefault="00165335">
            <w:pPr>
              <w:ind w:left="5669"/>
              <w:rPr>
                <w:sz w:val="20"/>
              </w:rPr>
            </w:pPr>
            <w:r>
              <w:rPr>
                <w:sz w:val="20"/>
              </w:rPr>
              <w:t>z dnia  22 grudnia 2022 r.</w:t>
            </w:r>
          </w:p>
          <w:p w14:paraId="68195B48" w14:textId="77777777" w:rsidR="00A77B3E" w:rsidRDefault="00165335">
            <w:pPr>
              <w:ind w:left="5669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2FCFC92D" w14:textId="77777777" w:rsidR="00A77B3E" w:rsidRDefault="00A77B3E">
            <w:pPr>
              <w:ind w:left="5669"/>
              <w:rPr>
                <w:sz w:val="20"/>
              </w:rPr>
            </w:pPr>
          </w:p>
          <w:p w14:paraId="51658C07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557CAE99" w14:textId="77777777" w:rsidR="00A77B3E" w:rsidRDefault="00A77B3E"/>
    <w:p w14:paraId="2B430F1B" w14:textId="2189411B" w:rsidR="00A77B3E" w:rsidRDefault="00165335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</w:t>
      </w:r>
      <w:r w:rsidR="00C25AEF">
        <w:rPr>
          <w:b/>
          <w:caps/>
        </w:rPr>
        <w:t xml:space="preserve"> V/435/2022</w:t>
      </w:r>
      <w:r>
        <w:rPr>
          <w:b/>
          <w:caps/>
        </w:rPr>
        <w:br/>
        <w:t>Zarządu Powiatu w Łobzie</w:t>
      </w:r>
    </w:p>
    <w:p w14:paraId="46A74B63" w14:textId="41507E9C" w:rsidR="00A77B3E" w:rsidRDefault="00165335">
      <w:pPr>
        <w:spacing w:before="280" w:after="280" w:line="276" w:lineRule="auto"/>
        <w:jc w:val="center"/>
        <w:rPr>
          <w:b/>
          <w:caps/>
        </w:rPr>
      </w:pPr>
      <w:r>
        <w:t>z dnia</w:t>
      </w:r>
      <w:r w:rsidR="00C25AEF">
        <w:t xml:space="preserve"> 22 grudnia </w:t>
      </w:r>
      <w:r>
        <w:t>2022 r.</w:t>
      </w:r>
    </w:p>
    <w:p w14:paraId="1B03E0DF" w14:textId="77777777" w:rsidR="00A77B3E" w:rsidRDefault="00165335">
      <w:pPr>
        <w:keepNext/>
        <w:spacing w:after="480" w:line="276" w:lineRule="auto"/>
        <w:jc w:val="center"/>
      </w:pPr>
      <w:r>
        <w:rPr>
          <w:b/>
        </w:rPr>
        <w:t xml:space="preserve">w sprawie ogłoszenia otwartego konkursu ofert na powierzenie </w:t>
      </w:r>
      <w:r>
        <w:rPr>
          <w:b/>
        </w:rPr>
        <w:t>realizacji zadania publicznego w zakresie upowszechniania turystyki i rekreacji ruchowej dla mieszkańców Powiatu Łobeskiego w 2023 r.</w:t>
      </w:r>
    </w:p>
    <w:p w14:paraId="7ED67E8F" w14:textId="77777777" w:rsidR="00A77B3E" w:rsidRDefault="00165335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>Na podstawie art. 4 ust. 1 pkt 8 oraz art 32 ust. 2 pkt 2 i 4 ustawy z dnia 5 czerwca 1998 r. o samorządzie powiatowym (</w:t>
      </w:r>
      <w:proofErr w:type="spellStart"/>
      <w:r>
        <w:t>t.</w:t>
      </w:r>
      <w:r>
        <w:t>j</w:t>
      </w:r>
      <w:proofErr w:type="spellEnd"/>
      <w:r>
        <w:t>. Dz. U. z 2022 r., poz. 1526)  oraz  art. 5 ust. 4 pkt 1 i art. 13 ustawy z dnia 24 kwietnia o działalności pożytku publicznego i o wolontariacie (</w:t>
      </w:r>
      <w:proofErr w:type="spellStart"/>
      <w:r>
        <w:t>t.j</w:t>
      </w:r>
      <w:proofErr w:type="spellEnd"/>
      <w:r>
        <w:t>. Dz. U. z 2021 r., poz. 1327 z </w:t>
      </w:r>
      <w:proofErr w:type="spellStart"/>
      <w:r>
        <w:t>późn</w:t>
      </w:r>
      <w:proofErr w:type="spellEnd"/>
      <w:r>
        <w:t xml:space="preserve">. zm.) </w:t>
      </w:r>
      <w:r>
        <w:rPr>
          <w:b/>
          <w:color w:val="000000"/>
          <w:u w:color="000000"/>
        </w:rPr>
        <w:t>Zarząd Powiatu w Łobzie uchwala, co następuje:</w:t>
      </w:r>
    </w:p>
    <w:p w14:paraId="05C232F5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otwarty konkurs ofert na powierzenie realizacji zadania publicznego w zakresie upowszechniania turystyki i rekreacji ruchowej dla mieszkańców Powiatu Łobeskiego w 2023 r., którego zasady i tryb przeprowadzenia stanowi załącznik nr 1 do niniejsz</w:t>
      </w:r>
      <w:r>
        <w:rPr>
          <w:color w:val="000000"/>
          <w:u w:color="000000"/>
        </w:rPr>
        <w:t>ej uchwały.</w:t>
      </w:r>
    </w:p>
    <w:p w14:paraId="06298FFD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otwartym konkursie ofert zamieszcza się w Biuletynie Informacji Publicznej, na tablicy ogłoszeń Starostwa Powiatowego w Łobzie oraz na stronie internetowej powiatu.</w:t>
      </w:r>
    </w:p>
    <w:p w14:paraId="03858C1E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 realizację zadania w </w:t>
      </w:r>
      <w:r>
        <w:rPr>
          <w:color w:val="000000"/>
          <w:u w:color="000000"/>
        </w:rPr>
        <w:t xml:space="preserve">ramach ww. konkursu przeznacza się środki finansowe </w:t>
      </w:r>
      <w:r>
        <w:rPr>
          <w:b/>
          <w:color w:val="000000"/>
          <w:u w:color="000000"/>
        </w:rPr>
        <w:t>w wysokości 17.000,00 zł</w:t>
      </w:r>
      <w:r>
        <w:rPr>
          <w:color w:val="000000"/>
          <w:u w:color="000000"/>
        </w:rPr>
        <w:t xml:space="preserve"> (słownie: siedemnaście tysięcy złotych 00/100).</w:t>
      </w:r>
    </w:p>
    <w:p w14:paraId="355D1F02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Dyrektorowi Wydziału Spraw Społecznych i Promocji Powiatu.</w:t>
      </w:r>
    </w:p>
    <w:p w14:paraId="507B6DD6" w14:textId="77777777" w:rsidR="00A77B3E" w:rsidRDefault="00165335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wchodzi w życie z dniem</w:t>
      </w:r>
      <w:r>
        <w:rPr>
          <w:color w:val="000000"/>
          <w:u w:color="000000"/>
        </w:rPr>
        <w:t xml:space="preserve"> podjęcia.</w:t>
      </w:r>
    </w:p>
    <w:p w14:paraId="2A3189FA" w14:textId="77777777" w:rsidR="00A77B3E" w:rsidRDefault="00A77B3E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4987107D" w14:textId="77777777" w:rsidR="00A77B3E" w:rsidRDefault="0016533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A44F9" w14:paraId="3BFA7F9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06EFD" w14:textId="77777777" w:rsidR="002A44F9" w:rsidRDefault="002A44F9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EC91D" w14:textId="77777777" w:rsidR="002A44F9" w:rsidRDefault="001653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317611E9" w14:textId="77777777" w:rsidR="002A44F9" w:rsidRDefault="001653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1999F036" w14:textId="77777777" w:rsidR="002A44F9" w:rsidRDefault="001653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  <w:p w14:paraId="41A115EB" w14:textId="77777777" w:rsidR="002A44F9" w:rsidRDefault="001653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5BD2AB17" w14:textId="77777777" w:rsidR="002A44F9" w:rsidRDefault="001653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Józef Bąk</w:t>
            </w:r>
          </w:p>
        </w:tc>
      </w:tr>
    </w:tbl>
    <w:p w14:paraId="13FD0BA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DB52364" w14:textId="4D62D77E" w:rsidR="00A77B3E" w:rsidRDefault="00165335">
      <w:pPr>
        <w:keepNext/>
        <w:spacing w:before="120" w:after="120" w:line="276" w:lineRule="auto"/>
        <w:ind w:left="469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uchwały N</w:t>
      </w:r>
      <w:r w:rsidR="00C25AEF">
        <w:rPr>
          <w:color w:val="000000"/>
          <w:sz w:val="22"/>
          <w:u w:color="000000"/>
        </w:rPr>
        <w:t>r V/435/2022</w:t>
      </w:r>
      <w:r>
        <w:rPr>
          <w:color w:val="000000"/>
          <w:sz w:val="22"/>
          <w:u w:color="000000"/>
        </w:rPr>
        <w:br/>
        <w:t>Zarządu Powiatu w Łobzie</w:t>
      </w:r>
      <w:r>
        <w:rPr>
          <w:color w:val="000000"/>
          <w:sz w:val="22"/>
          <w:u w:color="000000"/>
        </w:rPr>
        <w:br/>
        <w:t>z dnia</w:t>
      </w:r>
      <w:r w:rsidR="002062EC">
        <w:rPr>
          <w:color w:val="000000"/>
          <w:sz w:val="22"/>
          <w:u w:color="000000"/>
        </w:rPr>
        <w:t xml:space="preserve"> 22 grudnia </w:t>
      </w:r>
      <w:r>
        <w:rPr>
          <w:color w:val="000000"/>
          <w:sz w:val="22"/>
          <w:u w:color="000000"/>
        </w:rPr>
        <w:t>2022 r.</w:t>
      </w:r>
    </w:p>
    <w:p w14:paraId="591B9ABA" w14:textId="77777777" w:rsidR="00A77B3E" w:rsidRDefault="00165335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ZARZĄD POWIATU W ŁOBZIE</w:t>
      </w:r>
    </w:p>
    <w:p w14:paraId="130BC4E3" w14:textId="77777777" w:rsidR="00A77B3E" w:rsidRDefault="00165335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Ogłasza otwarty konkurs ofert</w:t>
      </w:r>
    </w:p>
    <w:p w14:paraId="458D00D8" w14:textId="77777777" w:rsidR="00A77B3E" w:rsidRDefault="00165335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 powierzenie realizacji zadania publicznego w zakresie upowszechniania turystyki i rekreacji ruchowej dla mieszkańców Powiatu Łobeskiego w 2023 r.  </w:t>
      </w:r>
    </w:p>
    <w:p w14:paraId="4D664A24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Postępowanie prowadzone jest w szczególności, zgodnie z:</w:t>
      </w:r>
    </w:p>
    <w:p w14:paraId="68372197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ustawą o działalności pożytku publicznego i o</w:t>
      </w:r>
      <w:r>
        <w:rPr>
          <w:color w:val="000000"/>
          <w:u w:color="000000"/>
        </w:rPr>
        <w:t xml:space="preserve"> wolontariacie z dn. 24 kwietnia 2003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r.,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14:paraId="261087E2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ustawą z dnia 27 sierpnia 2009 r. o finansach publicznych (t. j. Dz. U.  z 2022 r. poz. 1634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14:paraId="63399D66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Przedmiotem konkursu </w:t>
      </w:r>
      <w:r>
        <w:rPr>
          <w:color w:val="000000"/>
          <w:u w:color="000000"/>
        </w:rPr>
        <w:t xml:space="preserve">jest powierzenie realizacji zadania publicznego w zakresie upowszechniania turystyki i rekreacji ruchowej dla mieszkańców Powiatu Łobeskiego w 2023 r.  </w:t>
      </w:r>
    </w:p>
    <w:p w14:paraId="34584A04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Cel konkursu:</w:t>
      </w:r>
    </w:p>
    <w:p w14:paraId="3A1C4DE0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popularyzowanie aktywnego trybu życia, spędzanie wolnego czasu na sportowo,</w:t>
      </w:r>
    </w:p>
    <w:p w14:paraId="6AE45CB8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popularyz</w:t>
      </w:r>
      <w:r>
        <w:rPr>
          <w:color w:val="000000"/>
          <w:u w:color="000000"/>
        </w:rPr>
        <w:t>owanie turystyki lokalnej i regionalnej,</w:t>
      </w:r>
    </w:p>
    <w:p w14:paraId="55C5F095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zagospodarowanie wolnego czasu młodzieży,</w:t>
      </w:r>
    </w:p>
    <w:p w14:paraId="25AB7A25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podnoszenie sprawności fizycznej dzieci, młodzieży i dorosłych,</w:t>
      </w:r>
    </w:p>
    <w:p w14:paraId="3E799424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popularyzowanie rekreacji ruchowej, rajdów turystyki pieszej,</w:t>
      </w:r>
    </w:p>
    <w:p w14:paraId="5934F37B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propagowanie różnych form kultury fizyc</w:t>
      </w:r>
      <w:r>
        <w:rPr>
          <w:color w:val="000000"/>
          <w:u w:color="000000"/>
        </w:rPr>
        <w:t>znej , turystyki i aktywnego wypoczynku.</w:t>
      </w:r>
    </w:p>
    <w:p w14:paraId="5F6D9DAF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Zakładane rezultaty realizacji zadania publicznego:</w:t>
      </w:r>
    </w:p>
    <w:p w14:paraId="0B4720EA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podniesienie świadomości o korzyściach płynących z uprawiania rekreacji, turystyki i sportu,</w:t>
      </w:r>
    </w:p>
    <w:p w14:paraId="42C6586C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zwiększenie roli różnych form rekreacji ruchowej </w:t>
      </w:r>
      <w:r>
        <w:rPr>
          <w:color w:val="000000"/>
          <w:u w:color="000000"/>
        </w:rPr>
        <w:t>w codziennej działalności człowieka,</w:t>
      </w:r>
    </w:p>
    <w:p w14:paraId="4E3AEF8A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upowszechnianie wśród mieszkańców powiatu łobeskiego wiedzy o bogactwie turystycznym, niezwykłych ciekawostkach i historii Ziemi Łobeskiej,</w:t>
      </w:r>
    </w:p>
    <w:p w14:paraId="460465D6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zainteresowanie młodzieży, a także dorosłych grami umysłowymi,</w:t>
      </w:r>
    </w:p>
    <w:p w14:paraId="31C3A161" w14:textId="77777777" w:rsidR="00A77B3E" w:rsidRDefault="00165335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upowszechn</w:t>
      </w:r>
      <w:r>
        <w:rPr>
          <w:color w:val="000000"/>
          <w:u w:color="000000"/>
        </w:rPr>
        <w:t>ianie aktywnego trybu życia.</w:t>
      </w:r>
    </w:p>
    <w:p w14:paraId="3912C986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Wysokość planowanych środków</w:t>
      </w:r>
      <w:r>
        <w:rPr>
          <w:color w:val="000000"/>
          <w:u w:color="000000"/>
        </w:rPr>
        <w:t xml:space="preserve"> publicznych przeznaczonych na realizację zadania: </w:t>
      </w:r>
      <w:r>
        <w:rPr>
          <w:b/>
          <w:color w:val="000000"/>
          <w:u w:color="000000"/>
        </w:rPr>
        <w:t xml:space="preserve">17.000,00 zł </w:t>
      </w:r>
      <w:r>
        <w:rPr>
          <w:color w:val="000000"/>
          <w:u w:color="000000"/>
        </w:rPr>
        <w:t xml:space="preserve">(słownie: siedemnaście tysięcy złotych 00/100). </w:t>
      </w:r>
    </w:p>
    <w:p w14:paraId="20C9F7DE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Zasady przyznawania dotacji: </w:t>
      </w:r>
    </w:p>
    <w:p w14:paraId="7F36BF7C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Podmiotami uprawnionymi do złożenia oferty są:</w:t>
      </w:r>
    </w:p>
    <w:p w14:paraId="725CEEF5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</w:t>
      </w:r>
      <w:r>
        <w:t> </w:t>
      </w:r>
      <w:r>
        <w:rPr>
          <w:color w:val="000000"/>
          <w:u w:color="000000"/>
        </w:rPr>
        <w:t>Organizacje pozarządowe w rozumieniu art. 3 ustawy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zwaną dalej „ustawą” tj. osoby prawne lub jednostki organizacyjne nieposiadają</w:t>
      </w:r>
      <w:r>
        <w:rPr>
          <w:color w:val="000000"/>
          <w:u w:color="000000"/>
        </w:rPr>
        <w:t>ce osobowości prawnej, którym odrębna ustawa przyznaje zdolność prawną, w tym fundacje i stowarzyszenia, z zastrzeżeniem  art. 3 ust. 4 ustawy - niebędące jednostkami sektora finansów publicznych, w rozumieniu ustawy o finansach publicznych oraz niedziałaj</w:t>
      </w:r>
      <w:r>
        <w:rPr>
          <w:color w:val="000000"/>
          <w:u w:color="000000"/>
        </w:rPr>
        <w:t>ące w celu osiągnięcia zysku;</w:t>
      </w:r>
    </w:p>
    <w:p w14:paraId="72481108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Inne, tj.:</w:t>
      </w:r>
    </w:p>
    <w:p w14:paraId="51C24CA0" w14:textId="77777777" w:rsidR="00A77B3E" w:rsidRDefault="0016533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osoby prawne i jednostki organizacyjne działające na podstawie przepisów o stosunku Państwa do Kościoła Katolickiego w Rzeczypospolitej Polskiej, o stosunku Państwa do innych kościołów i związków </w:t>
      </w:r>
      <w:r>
        <w:rPr>
          <w:color w:val="000000"/>
          <w:u w:color="000000"/>
        </w:rPr>
        <w:t>wyznaniowych oraz o gwarancjach wolności sumienia i wyznania, jeżeli ich cele statutowe obejmują prowadzenie działalności pożytku publicznego;</w:t>
      </w:r>
    </w:p>
    <w:p w14:paraId="2602858C" w14:textId="77777777" w:rsidR="00A77B3E" w:rsidRDefault="0016533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stowarzyszenia jednostek samorządu terytorialnego;</w:t>
      </w:r>
    </w:p>
    <w:p w14:paraId="49CA0328" w14:textId="77777777" w:rsidR="00A77B3E" w:rsidRDefault="0016533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spółdzielnie socjalne;</w:t>
      </w:r>
    </w:p>
    <w:p w14:paraId="65E7F151" w14:textId="77777777" w:rsidR="00A77B3E" w:rsidRDefault="0016533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spółki akcyjne i spółki z ogra</w:t>
      </w:r>
      <w:r>
        <w:rPr>
          <w:color w:val="000000"/>
          <w:u w:color="000000"/>
        </w:rPr>
        <w:t>niczoną odpowiedzialnością oraz kluby sportowe będące spółkami działającymi na podstawie przepisów ustawy z dnia 25 czerwca 2010 r. o sporcie</w:t>
      </w:r>
      <w:r>
        <w:rPr>
          <w:color w:val="000000"/>
          <w:u w:color="000000"/>
        </w:rPr>
        <w:br/>
        <w:t>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2022 r. poz. 1599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zm.), które nie działają w celu osiągnięcia zysku oraz przeznaczają całość </w:t>
      </w:r>
      <w:r>
        <w:rPr>
          <w:color w:val="000000"/>
          <w:u w:color="000000"/>
        </w:rPr>
        <w:t>dochodu na realizację celów statutowych oraz nie przeznaczają zysku do podziału między swoich udziałowców, akcjonariuszy i pracowników</w:t>
      </w:r>
    </w:p>
    <w:p w14:paraId="0E219DD3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Podmioty, które w okresie ostatnich trzech lat prowadziły działalność na rzecz tych środowisk lub wykażą jej znajomość</w:t>
      </w:r>
      <w:r>
        <w:rPr>
          <w:color w:val="000000"/>
          <w:u w:color="000000"/>
        </w:rPr>
        <w:t>.</w:t>
      </w:r>
    </w:p>
    <w:p w14:paraId="3AB0629F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Zarząd Powiatu Łobeskiego dokona wyboru oferty i powierzy realizację zadania w drodze umowy.</w:t>
      </w:r>
    </w:p>
    <w:p w14:paraId="1BC445BB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Umowa wymaga formy pisemnej pod rygorem nieważności. Umowa może być zawarta na czas realizacji zadania lub na czas określony, nie dłuższy niż do 31 grudnia</w:t>
      </w:r>
      <w:r>
        <w:rPr>
          <w:color w:val="000000"/>
          <w:u w:color="000000"/>
        </w:rPr>
        <w:t xml:space="preserve"> 2023 roku. Wzór umowy stanowi załącznik nr 3 do rozporządzenia Przewodniczącego Komitetu Do Spraw Pożytku Publicznego z dnia 24 października 2018 r. w sprawie wzorów ofert i ramowych umów </w:t>
      </w:r>
      <w:r>
        <w:rPr>
          <w:color w:val="000000"/>
          <w:u w:color="000000"/>
        </w:rPr>
        <w:lastRenderedPageBreak/>
        <w:t>dotyczących realizacji zadań publicznych oraz wzorów sprawozdań z w</w:t>
      </w:r>
      <w:r>
        <w:rPr>
          <w:color w:val="000000"/>
          <w:u w:color="000000"/>
        </w:rPr>
        <w:t>ykonania tych zadań (Dz. U. poz. 2057).</w:t>
      </w:r>
    </w:p>
    <w:p w14:paraId="53B3D3D9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Podmioty, o których mowa w pkt I przyjmują zlecenie realizacji zadania na zasadach określonych w umowie, a Zarząd Powiatu w Łobzie zobowiązuje się do przekazania na realizację zadania odpowiednich środków </w:t>
      </w:r>
      <w:r>
        <w:rPr>
          <w:color w:val="000000"/>
          <w:u w:color="000000"/>
        </w:rPr>
        <w:t>publicznych w formie dotacji.</w:t>
      </w:r>
    </w:p>
    <w:p w14:paraId="34D31F86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Realizacja zadania może być powierzona kilku podmiotom działającym wspólnie. W tym celu podmioty zobowiązane są złożyć ofertę wspólną. Oferta wspólna powinna wskazywać: jakie działania w ramach realizacji zadania publiczneg</w:t>
      </w:r>
      <w:r>
        <w:rPr>
          <w:color w:val="000000"/>
          <w:u w:color="000000"/>
        </w:rPr>
        <w:t>o będą wykonywać poszczególne organizacje pozarządowe lub podmioty wymienione w art. 3 ust. 3; a także sposób reprezentacji podmiotów, wobec organu administracji publicznej. Do oferty wspólnej podmioty załączają umowę zawartą między sobą, określającą zakre</w:t>
      </w:r>
      <w:r>
        <w:rPr>
          <w:color w:val="000000"/>
          <w:u w:color="000000"/>
        </w:rPr>
        <w:t>s ich świadczeń składających się na realizację zadania publicznego.</w:t>
      </w:r>
    </w:p>
    <w:p w14:paraId="226D1C8A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Dopuszcza się możliwość wybrania więcej niż jednej oferty. W przypadku wybrania więcej niż jednej oferty, każdy podmiot którego oferta zostanie wybrana będzie realizował zadanie samodzi</w:t>
      </w:r>
      <w:r>
        <w:rPr>
          <w:color w:val="000000"/>
          <w:u w:color="000000"/>
        </w:rPr>
        <w:t>elnie.</w:t>
      </w:r>
    </w:p>
    <w:p w14:paraId="4EECB133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Wysokość dotacji może ulec zmianie. W przypadku zmiany wysokości dotacji lub przyznania dotacji w kwocie niższej niż wynikająca ze złożonej oferty podmiot zobowiązany będzie do skorygowania wysokości środków zaplanowanych na realizację zadania or</w:t>
      </w:r>
      <w:r>
        <w:rPr>
          <w:color w:val="000000"/>
          <w:u w:color="000000"/>
        </w:rPr>
        <w:t>az złożenia aktualizacji oferty, w tym  odpowiednio z :</w:t>
      </w:r>
    </w:p>
    <w:p w14:paraId="6956CDE9" w14:textId="77777777" w:rsidR="00A77B3E" w:rsidRDefault="0016533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aktualizacją opisu poszczególnych działań;</w:t>
      </w:r>
    </w:p>
    <w:p w14:paraId="4226626C" w14:textId="77777777" w:rsidR="00A77B3E" w:rsidRDefault="0016533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aktualizacją harmonogramu;</w:t>
      </w:r>
    </w:p>
    <w:p w14:paraId="559AAFF6" w14:textId="77777777" w:rsidR="00A77B3E" w:rsidRDefault="0016533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aktualizacją kosztorysu.</w:t>
      </w:r>
    </w:p>
    <w:p w14:paraId="2A5D4B55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Zarząd Powiatu może odmówić podmiotowi wyłonionemu w konkursie przyznania dotacji i podpisan</w:t>
      </w:r>
      <w:r>
        <w:rPr>
          <w:color w:val="000000"/>
          <w:u w:color="000000"/>
        </w:rPr>
        <w:t>ia umowy w przypadku, gdy okaże się, iż rzeczywisty zakres realizowanego zadania znacząco odbiega od opisanego w ofercie, podmiot lub jego reprezentanci utracą zdolności do czynności prawnych, zostaną ujawnione nieznane wcześniej okoliczności podważające w</w:t>
      </w:r>
      <w:r>
        <w:rPr>
          <w:color w:val="000000"/>
          <w:u w:color="000000"/>
        </w:rPr>
        <w:t>iarygodność merytoryczną lub finansową oferenta.</w:t>
      </w:r>
    </w:p>
    <w:p w14:paraId="581FC2FC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Pozostałe zasady przyznawania środków finansowych określają przepisy ustawy o działalności pożytku publicznego i o wolontariacie oraz inne przepisy prawne.</w:t>
      </w:r>
    </w:p>
    <w:p w14:paraId="558825D9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Terminy i warunki realizacji zadań: </w:t>
      </w:r>
    </w:p>
    <w:p w14:paraId="6320C9AD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Ter</w:t>
      </w:r>
      <w:r>
        <w:rPr>
          <w:b/>
          <w:color w:val="000000"/>
          <w:u w:color="000000"/>
        </w:rPr>
        <w:t xml:space="preserve">min </w:t>
      </w:r>
      <w:r>
        <w:rPr>
          <w:color w:val="000000"/>
          <w:u w:color="000000"/>
        </w:rPr>
        <w:t xml:space="preserve">realizacji zadania -  </w:t>
      </w:r>
      <w:r>
        <w:rPr>
          <w:b/>
          <w:color w:val="000000"/>
          <w:u w:color="000000"/>
        </w:rPr>
        <w:t xml:space="preserve">od dnia podpisania umowy do 31 grudnia 2023 roku. </w:t>
      </w:r>
    </w:p>
    <w:p w14:paraId="7BE5D580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Warunki</w:t>
      </w:r>
      <w:r>
        <w:rPr>
          <w:color w:val="000000"/>
          <w:u w:color="000000"/>
        </w:rPr>
        <w:t xml:space="preserve"> realizacji zadania: </w:t>
      </w:r>
    </w:p>
    <w:p w14:paraId="3B3C7FAB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Podmioty ubiegające się o realizację zadania publicznego objętego konkursem zobowiązane są:</w:t>
      </w:r>
    </w:p>
    <w:p w14:paraId="1AFA99D1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prowadzić działalność statutową w zakresie objętym k</w:t>
      </w:r>
      <w:r>
        <w:rPr>
          <w:color w:val="000000"/>
          <w:u w:color="000000"/>
        </w:rPr>
        <w:t>onkursem,</w:t>
      </w:r>
    </w:p>
    <w:p w14:paraId="1AEBA079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dysponować odpowiednio wyszkoloną kadrą zdolną do realizacji zadań objętych konkursem,</w:t>
      </w:r>
    </w:p>
    <w:p w14:paraId="5C78089D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posiadać doświadczenie niezbędne do realizacji zadania objętego konkursem oraz spełniać wymogi formalne określone w ustawie z dnia 24 kwietnia </w:t>
      </w:r>
      <w:r>
        <w:rPr>
          <w:color w:val="000000"/>
          <w:u w:color="000000"/>
        </w:rPr>
        <w:t>2003 r. o działalności pożytku publicznego i 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r.,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rozporządzeniu Przewodniczącego Komitetu Do Spraw Pożytku Publicznego z dnia 24 października 2018 r. w sprawie wzorów ofert i ramowych umów dotyc</w:t>
      </w:r>
      <w:r>
        <w:rPr>
          <w:color w:val="000000"/>
          <w:u w:color="000000"/>
        </w:rPr>
        <w:t>zących realizacji zadań publicznych oraz wzorów sprawozdań z wykonania tych zadań (Dz. U. poz. 2057).</w:t>
      </w:r>
    </w:p>
    <w:p w14:paraId="03EF53E5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prowadzić księgi rachunkowe zgodnie z przepisami ustawy z dnia 29 września 1994 r. o rachunkowości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r., poz. 217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w tym </w:t>
      </w:r>
      <w:r>
        <w:rPr>
          <w:color w:val="000000"/>
          <w:u w:color="000000"/>
        </w:rPr>
        <w:t xml:space="preserve"> do prowadzenia wyodrębnionej dokumentacji finansowo-księgowej i ewidencji księgowej zadania publicznego,</w:t>
      </w:r>
    </w:p>
    <w:p w14:paraId="0F72180A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a ponadto</w:t>
      </w:r>
    </w:p>
    <w:p w14:paraId="2710F2AE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 realizujący zadanie zgodnie z umową dotacji uprawniony będzie do zwiększenia danej pozycji do 20% jej wysokości. Zmniejszenie ni</w:t>
      </w:r>
      <w:r>
        <w:rPr>
          <w:color w:val="000000"/>
          <w:u w:color="000000"/>
        </w:rPr>
        <w:t>e jest limitowane.</w:t>
      </w:r>
    </w:p>
    <w:p w14:paraId="503AB5C8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rozliczenie przekazanej transzy następować będzie na podstawie sprawozdania zgodnego ze wzorem ustalonym rozporządzeniem Przewodniczącego Komitetu Do Spraw Pożytku Publicznego z dnia 24 października 2018 r. w sprawie wzorów ofert i ra</w:t>
      </w:r>
      <w:r>
        <w:rPr>
          <w:color w:val="000000"/>
          <w:u w:color="000000"/>
        </w:rPr>
        <w:t>mowych umów dotyczących realizacji zadań publicznych oraz wzorów sprawozdań z wykonania tych zadań (Dz. U. poz. 2057).</w:t>
      </w:r>
    </w:p>
    <w:p w14:paraId="775C98D0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podmiot realizujący zadanie, który otrzyma dotację w wysokości równej lub przekraczającej wartość 30 000,00 zł (słownie: </w:t>
      </w:r>
      <w:r>
        <w:rPr>
          <w:color w:val="000000"/>
          <w:u w:color="000000"/>
        </w:rPr>
        <w:t>trzydzieści tysięcy), zobowiązany będzie do złożenia, w trakcie realizacji zadania publicznego, sprawozdania częściowego z wykonywania zadania publicznego według wzoru stanowiącego załącznik nr 5 do rozporządzenia Przewodniczącego Komitetu Do Spraw Pożytku</w:t>
      </w:r>
      <w:r>
        <w:rPr>
          <w:color w:val="000000"/>
          <w:u w:color="000000"/>
        </w:rPr>
        <w:t xml:space="preserve"> Publicznego z dnia 24 października 2018 r. w sprawie wzorów ofert i ramowych umów dotyczących realizacji zadań publicznych oraz wzorów sprawozdań z wykonania tych zadań (Dz. U. poz. 2057). Informacje i kwoty wydatkowanych środków zawarte w sprawozdaniach </w:t>
      </w:r>
      <w:r>
        <w:rPr>
          <w:color w:val="000000"/>
          <w:u w:color="000000"/>
        </w:rPr>
        <w:t>częściowych   powinny być opracowywane w sposób narastający (za kolejne okresy),</w:t>
      </w:r>
    </w:p>
    <w:p w14:paraId="365F57A1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wydatki ujęte w kalkulacji dotyczyć mogą wyłącznie realizacji zadania, a nie innych kosztów działalności statutowej podmiotu,</w:t>
      </w:r>
    </w:p>
    <w:p w14:paraId="02B17CE8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nie można pokrywać z przyznanej dotacji inn</w:t>
      </w:r>
      <w:r>
        <w:rPr>
          <w:color w:val="000000"/>
          <w:u w:color="000000"/>
        </w:rPr>
        <w:t>ych kosztów, jak tylko związanych bezpośrednio z realizowanym zadaniem (nie można pokrywać kosztów innej działalności statutowej Podmiotu), jak również w kalkulacji nie mogą być ujęte wydatki związane z remontami, adaptacją pomieszczeń,  oraz inne nie zwią</w:t>
      </w:r>
      <w:r>
        <w:rPr>
          <w:color w:val="000000"/>
          <w:u w:color="000000"/>
        </w:rPr>
        <w:t>zane z zakresem merytorycznym zadania,</w:t>
      </w:r>
    </w:p>
    <w:p w14:paraId="6E117358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Podmiot realizujący zadanie zobowiązany jest złożyć wniosek o aneksowanie zawartej umowy na realizację zadania publicznego wykonywanego przez ten podmiot, niezwłocznie po powzięciu informacji o zaistnieniu zdarzeni</w:t>
      </w:r>
      <w:r>
        <w:rPr>
          <w:color w:val="000000"/>
          <w:u w:color="000000"/>
        </w:rPr>
        <w:t>a uzasadniającego zmianę – a nie mieszczącego się w warunkach zmian nie wymagających zawarcia aneksu opisanych w pkt 5. Wniosek o aneksowanie zawartej umowy wymaga uzasadnienia zmiany oraz załączenia zmienionych odpowiednio do proponowanej zmiany: harmonog</w:t>
      </w:r>
      <w:r>
        <w:rPr>
          <w:color w:val="000000"/>
          <w:u w:color="000000"/>
        </w:rPr>
        <w:t>ramu i kosztorysu realizacji zadania.</w:t>
      </w:r>
    </w:p>
    <w:p w14:paraId="2E82F779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val="single" w:color="000000"/>
        </w:rPr>
        <w:t xml:space="preserve">Zmiany mogą dotyczyć wyłącznie zdarzeń przyszłych tj. następujących po dacie zawarcia aneksu.   </w:t>
      </w:r>
    </w:p>
    <w:p w14:paraId="715CBB24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Zmiana zawartej umowy nie może naruszyć zasady uczciwej konkurencji z art. 5 ust. 3 ustawy z dnia 24 kwietnia 2003 r. o </w:t>
      </w:r>
      <w:r>
        <w:rPr>
          <w:color w:val="000000"/>
          <w:u w:color="000000"/>
        </w:rPr>
        <w:t>działalności pożytku publicznego i o wolontariacie (j. t. Dz. U. z 2022 r.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np. nie spowoduje istotnej zmiany treści oferty, która została wybrana.</w:t>
      </w:r>
    </w:p>
    <w:p w14:paraId="0D843A49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Opis sposobu przygotowania ofert:</w:t>
      </w:r>
    </w:p>
    <w:p w14:paraId="24BCACB5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Oferta powinna być przygotowana: </w:t>
      </w:r>
    </w:p>
    <w:p w14:paraId="753A5958" w14:textId="77777777" w:rsidR="00A77B3E" w:rsidRDefault="00165335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piśmi</w:t>
      </w:r>
      <w:r>
        <w:rPr>
          <w:color w:val="000000"/>
          <w:u w:color="000000"/>
        </w:rPr>
        <w:t>e (np. wydruk komputerowy, druki wypełnione pismem drukowanym lub maszynopis),</w:t>
      </w:r>
    </w:p>
    <w:p w14:paraId="5A826AA5" w14:textId="77777777" w:rsidR="00A77B3E" w:rsidRDefault="00165335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wg wzoru stanowiącego załącznik nr 1 do rozporządzenia Przewodniczącego Komitetu Do Spraw Pożytku Publicznego z dnia 24 października 2018 r. w sprawie wzorów ofert i ramowych</w:t>
      </w:r>
      <w:r>
        <w:rPr>
          <w:color w:val="000000"/>
          <w:u w:color="000000"/>
        </w:rPr>
        <w:t xml:space="preserve"> umów dotyczących realizacji zadań publicznych oraz wzorów sprawozdań z wykonania tych zadań (Dz. U. poz. 2057), który można pobrać w Starostwie Powiatowym w Łobzie, w Wydziale Spraw Społecznych i Promocji Powiatu, pok. Nr 34,  przy ul. Konopnickiej 41 ora</w:t>
      </w:r>
      <w:r>
        <w:rPr>
          <w:color w:val="000000"/>
          <w:u w:color="000000"/>
        </w:rPr>
        <w:t>z na stronie internetowej powiatu,</w:t>
      </w:r>
    </w:p>
    <w:p w14:paraId="58422883" w14:textId="77777777" w:rsidR="00A77B3E" w:rsidRDefault="00165335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języku polskim,</w:t>
      </w:r>
    </w:p>
    <w:p w14:paraId="7D190AFE" w14:textId="77777777" w:rsidR="00A77B3E" w:rsidRDefault="00165335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podpisana przez osobę lub osoby upoważnione do reprezentowania organizacji na zewnątrz, wyszczególnione w odpowiednim dokumencie potwierdzającym ich uprawnienia (np. pełnomocnictwo łącznie z odpise</w:t>
      </w:r>
      <w:r>
        <w:rPr>
          <w:color w:val="000000"/>
          <w:u w:color="000000"/>
        </w:rPr>
        <w:t>m KRS lub pełnomocnictwo z zaświadczeniem organu rejestrowego, KRS, zaświadczenie organu rejestrowego),</w:t>
      </w:r>
    </w:p>
    <w:p w14:paraId="44C7B792" w14:textId="77777777" w:rsidR="00A77B3E" w:rsidRDefault="00165335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lastRenderedPageBreak/>
        <w:t>e)  </w:t>
      </w:r>
      <w:hyperlink r:id="rId7" w:history="1">
        <w:r>
          <w:rPr>
            <w:rStyle w:val="Hipercze"/>
            <w:color w:val="000000"/>
            <w:u w:val="none" w:color="000000"/>
          </w:rPr>
          <w:t>druk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oferty  jest dostępny na stronie </w:t>
      </w:r>
      <w:r>
        <w:rPr>
          <w:color w:val="000000"/>
          <w:u w:val="single" w:color="000000"/>
        </w:rPr>
        <w:t>http://spow.lobez.ibip.pl i http://powiatlobeski.pl</w:t>
      </w:r>
    </w:p>
    <w:p w14:paraId="3CDA3B46" w14:textId="77777777" w:rsidR="00A77B3E" w:rsidRDefault="00165335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poszczególne strony oferty i załączników powinny być ponumerowane oraz zaparafowane przez osobę podpisującą ofertę.</w:t>
      </w:r>
    </w:p>
    <w:p w14:paraId="1B20C11A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oferty wspólnej podmioty załączają umowę zawartą między sobą, określającą zakre</w:t>
      </w:r>
      <w:r>
        <w:rPr>
          <w:color w:val="000000"/>
          <w:u w:color="000000"/>
        </w:rPr>
        <w:t>s ich świadczeń składających się na realizację zadania publicznego.</w:t>
      </w:r>
    </w:p>
    <w:p w14:paraId="529CBFA9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Podmiot ubiegający się o przyznanie środków powinien przedstawić ofertę zgodnie z zasadami uczciwej konkurencji, gwarantującą wykonanie zadania w sposób efektywny, oszczędny i terminowy</w:t>
      </w:r>
      <w:r>
        <w:rPr>
          <w:color w:val="000000"/>
          <w:u w:color="000000"/>
        </w:rPr>
        <w:t>.</w:t>
      </w:r>
    </w:p>
    <w:p w14:paraId="62719F98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Oferta powinna zawierać informacje wskazane w </w:t>
      </w:r>
      <w:r>
        <w:rPr>
          <w:color w:val="000000"/>
          <w:u w:color="000000"/>
        </w:rPr>
        <w:t>rozporządzeniu Przewodniczącego Komitetu Do Spraw Pożytku Publicznego z dnia 24 października 2018 r. w sprawie wzorów ofert i ramowych umów dotyczących realizacji zadań publicznych oraz wzorów sprawozdań z</w:t>
      </w:r>
      <w:r>
        <w:rPr>
          <w:color w:val="000000"/>
          <w:u w:color="000000"/>
        </w:rPr>
        <w:t> wykonania tych zadań (Dz. U. poz. 2057),</w:t>
      </w:r>
    </w:p>
    <w:p w14:paraId="3C0464F5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Kosztorys powinien być sporządzony zgodnie ze wzorem oferty zawartym w </w:t>
      </w:r>
      <w:r>
        <w:rPr>
          <w:color w:val="000000"/>
          <w:u w:color="000000"/>
        </w:rPr>
        <w:t xml:space="preserve">rozporządzeniu Przewodniczącego Komitetu Do Spraw Pożytku Publicznego z dnia 24 października 2018 r. w sprawie wzorów ofert i ramowych umów </w:t>
      </w:r>
      <w:r>
        <w:rPr>
          <w:color w:val="000000"/>
          <w:u w:color="000000"/>
        </w:rPr>
        <w:t>dotyczących realizacji zadań publicznych oraz wzorów sprawozdań z wykonania tych zadań (Dz. U. poz. 2057),</w:t>
      </w:r>
    </w:p>
    <w:p w14:paraId="0FA1E393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Warunkiem rozpatrzenia oferty jest w szczególności: </w:t>
      </w:r>
    </w:p>
    <w:p w14:paraId="50A42657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Złożenie oferty przez uprawniony podmiot, zgodnie z art. 11 ust. 3 Ustawy z dnia 24 kwietn</w:t>
      </w:r>
      <w:r>
        <w:rPr>
          <w:color w:val="000000"/>
          <w:u w:color="000000"/>
        </w:rPr>
        <w:t>ia 2003 r. o działalności pożytku publicznego i o wolontariacie,</w:t>
      </w:r>
    </w:p>
    <w:p w14:paraId="445FAA54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Złożenie oferty w terminie ustalonym w niniejszym ogłoszeniu,</w:t>
      </w:r>
    </w:p>
    <w:p w14:paraId="25162060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Prawidłowo i kompletnie wypełniony formularz oferty z dokładnie określonym w nagłówku rodzajem zadania,</w:t>
      </w:r>
    </w:p>
    <w:p w14:paraId="5CE4BDC4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Udokumentowanie podstawy prawnej działalności, tzn. złożenie: aktualnego odpisu z rejestru sądowego: rejestru stowarzyszeń, fundacji lub innego aktualnego dokumentu stanowiącego o podstawie prawnej działalności Podmiotu – kopie powyższych dokumentów potwie</w:t>
      </w:r>
      <w:r>
        <w:rPr>
          <w:color w:val="000000"/>
          <w:u w:color="000000"/>
        </w:rPr>
        <w:t>rdzone za zgodność z oryginałem przez osobę upoważnioną,</w:t>
      </w:r>
    </w:p>
    <w:p w14:paraId="4E50FF90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Pisemnego oświadczenia osób upoważnionych do składania oświadczeń woli w imieniu danego podmiotu o zobowiązaniu się do prowadzenia wyodrębnionej ewidencji księgowej oraz wyodrębnionego rachunku dl</w:t>
      </w:r>
      <w:r>
        <w:rPr>
          <w:color w:val="000000"/>
          <w:u w:color="000000"/>
        </w:rPr>
        <w:t>a środków otrzymanych z budżetu powiatu,</w:t>
      </w:r>
    </w:p>
    <w:p w14:paraId="14691EB7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Pełnomocnictwa do działania w imieniu organizacji (w przypadku gdy umowę dotacji podpisują osoby inne niż umocowane do reprezentacji zgodnie ze statutem organizacji),</w:t>
      </w:r>
    </w:p>
    <w:p w14:paraId="1FCC1F6F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 xml:space="preserve">Złożenie oferty nie jest </w:t>
      </w:r>
      <w:r>
        <w:rPr>
          <w:color w:val="000000"/>
          <w:u w:color="000000"/>
        </w:rPr>
        <w:t>równoznaczne z przyznaniem dotacji,</w:t>
      </w:r>
    </w:p>
    <w:p w14:paraId="74DEADB4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Czas związania ofertą - 45 dni od dnia złożenia oferty.</w:t>
      </w:r>
    </w:p>
    <w:p w14:paraId="1DBABE11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Terminy składania ofert: </w:t>
      </w:r>
    </w:p>
    <w:p w14:paraId="201A4667" w14:textId="6FE4ABDF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należy składać w Biurze Obsługi Interesanta – parter) w Starostwie Powiatowym w Łobzie przy ul. Konopnickiej 41 w </w:t>
      </w:r>
      <w:r>
        <w:rPr>
          <w:b/>
          <w:color w:val="000000"/>
          <w:u w:color="000000"/>
        </w:rPr>
        <w:t>zamknię</w:t>
      </w:r>
      <w:r>
        <w:rPr>
          <w:b/>
          <w:color w:val="000000"/>
          <w:u w:color="000000"/>
        </w:rPr>
        <w:t xml:space="preserve">tej kopercie </w:t>
      </w:r>
      <w:r>
        <w:rPr>
          <w:color w:val="000000"/>
          <w:u w:color="000000"/>
        </w:rPr>
        <w:t xml:space="preserve">z dopiskiem </w:t>
      </w:r>
      <w:r>
        <w:rPr>
          <w:b/>
          <w:color w:val="000000"/>
          <w:u w:color="000000"/>
        </w:rPr>
        <w:t>„Otwarty konkurs ofert na powierzenie realizacji zadania publicznego w zakresie upowszechnia turystyki i rekreacji ruchowej dla mieszkańców Powiatu Łobeskiego w 202</w:t>
      </w:r>
      <w:r w:rsidR="003B2C9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 r. </w:t>
      </w:r>
      <w:r>
        <w:rPr>
          <w:color w:val="000000"/>
          <w:u w:color="000000"/>
        </w:rPr>
        <w:t xml:space="preserve">w nieprzekraczalnym terminie </w:t>
      </w:r>
      <w:r>
        <w:rPr>
          <w:b/>
          <w:color w:val="000000"/>
          <w:u w:color="000000"/>
        </w:rPr>
        <w:t>do dnia 12.</w:t>
      </w:r>
      <w:r w:rsidR="003B2C9C">
        <w:rPr>
          <w:b/>
          <w:color w:val="000000"/>
          <w:u w:color="000000"/>
        </w:rPr>
        <w:t>01</w:t>
      </w:r>
      <w:r>
        <w:rPr>
          <w:b/>
          <w:color w:val="000000"/>
          <w:u w:color="000000"/>
        </w:rPr>
        <w:t>.202</w:t>
      </w:r>
      <w:r w:rsidR="003B2C9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do godz. 15</w:t>
      </w:r>
      <w:r>
        <w:rPr>
          <w:b/>
          <w:color w:val="000000"/>
          <w:u w:color="000000"/>
        </w:rPr>
        <w:t>.00.</w:t>
      </w:r>
    </w:p>
    <w:p w14:paraId="2B0BA80C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uznaje się za zachowany jeżeli oferta została złożona w miejscu i terminie, o którym mowa w pkt 1.</w:t>
      </w:r>
    </w:p>
    <w:p w14:paraId="793AAAE6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Osobą uprawnioną do kontaktów z podmiotami jest:</w:t>
      </w:r>
    </w:p>
    <w:p w14:paraId="5ABB31E3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Mariusz Szpryngacz- tel. 668 112 383</w:t>
      </w:r>
    </w:p>
    <w:p w14:paraId="5A75C6E0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Termin, tryb i kryteria stosowane przy dokonywan</w:t>
      </w:r>
      <w:r>
        <w:rPr>
          <w:b/>
          <w:color w:val="000000"/>
          <w:u w:color="000000"/>
        </w:rPr>
        <w:t xml:space="preserve">iu wyboru oferty: </w:t>
      </w:r>
    </w:p>
    <w:p w14:paraId="735B716A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dokonania oceny złożonych ofert Zarząd Powiatu Łobeskiego powoła komisję konkursową, która przedstawi propozycję oferty najkorzystniejszej.</w:t>
      </w:r>
    </w:p>
    <w:p w14:paraId="161ADAE2" w14:textId="2FBF0FC1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Termin wyboru ofert: do dnia 20.</w:t>
      </w:r>
      <w:r w:rsidR="003B2C9C">
        <w:rPr>
          <w:b/>
          <w:color w:val="000000"/>
          <w:u w:color="000000"/>
        </w:rPr>
        <w:t>01</w:t>
      </w:r>
      <w:r>
        <w:rPr>
          <w:b/>
          <w:color w:val="000000"/>
          <w:u w:color="000000"/>
        </w:rPr>
        <w:t xml:space="preserve">.2023 r. </w:t>
      </w:r>
      <w:r>
        <w:rPr>
          <w:color w:val="000000"/>
          <w:u w:color="000000"/>
        </w:rPr>
        <w:t>może zostać zmieniony w przypadku potrzeb</w:t>
      </w:r>
      <w:r>
        <w:rPr>
          <w:color w:val="000000"/>
          <w:u w:color="000000"/>
        </w:rPr>
        <w:t>y wezwania podmiotu/podmiotów do usunięcia braków, złożenia wyjaśnień, wniesienia poprawek.</w:t>
      </w:r>
    </w:p>
    <w:p w14:paraId="1F4BCED2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Ocena będzie dokonywana przez komisję konkursową na kartach oceny formalnej i merytorycznej.</w:t>
      </w:r>
    </w:p>
    <w:p w14:paraId="3A4A030A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stwierdzenia braków formalnych ocena merytoryczna nie</w:t>
      </w:r>
      <w:r>
        <w:rPr>
          <w:color w:val="000000"/>
          <w:u w:color="000000"/>
        </w:rPr>
        <w:t xml:space="preserve"> będzie dokonywana, z zastrzeżeniem 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> 6.</w:t>
      </w:r>
    </w:p>
    <w:p w14:paraId="44636BAD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może wezwać Podmiot do usunięcia braków formalnych i wyznaczyć w tym celu odpowiedni termin pod rygorem odrzucenia oferty.</w:t>
      </w:r>
    </w:p>
    <w:p w14:paraId="3526ABE8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 przypadku oceny merytorycznej przez komisję, komisja może wezwać podmiot </w:t>
      </w:r>
      <w:r>
        <w:rPr>
          <w:color w:val="000000"/>
          <w:u w:color="000000"/>
        </w:rPr>
        <w:t>do złożenia wyjaśnień, wniesienia poprawek – wyznaczając odpowiedni termin pod rygorem odrzucenia oferty.</w:t>
      </w:r>
    </w:p>
    <w:p w14:paraId="279DB7E1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Niespełnienie warunków formalnych lub warunków merytorycznych powodować będzie odrzucenie oferty.</w:t>
      </w:r>
    </w:p>
    <w:p w14:paraId="68A3E8FC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przedstawia Zarządowi Powiatu opinię c</w:t>
      </w:r>
      <w:r>
        <w:rPr>
          <w:color w:val="000000"/>
          <w:u w:color="000000"/>
        </w:rPr>
        <w:t>o do odrzucenia oferty lub wyboru oferty, unieważnienia postępowania.</w:t>
      </w:r>
    </w:p>
    <w:p w14:paraId="732DF8DD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Decyzję o unieważnieniu postępowania, odrzuceniu oferty, wyborze oferty, udzieleniu dotacji podejmuje Zarząd Powiatu Łobeskiego.</w:t>
      </w:r>
    </w:p>
    <w:p w14:paraId="45B13703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Zarząd Powiatu w Łobzie może unieważnić postępowan</w:t>
      </w:r>
      <w:r>
        <w:rPr>
          <w:color w:val="000000"/>
          <w:u w:color="000000"/>
        </w:rPr>
        <w:t>ie konkursowe jeżeli:</w:t>
      </w:r>
    </w:p>
    <w:p w14:paraId="3A984A54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nie złożono żadnej oferty,</w:t>
      </w:r>
    </w:p>
    <w:p w14:paraId="7F6842FE" w14:textId="77777777" w:rsidR="00A77B3E" w:rsidRDefault="0016533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żadna ze złożonych ofert nie spełniała wymogów zawartych w ogłoszeniu.</w:t>
      </w:r>
    </w:p>
    <w:p w14:paraId="5DDEF93E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O podjętej decyzji składający oferty zostaną poinformowani pisemnie. Ogłoszenie o wyborze ofert zostanie umieszczone na tablicy ogłoszeń przy Starostwie Powiatowym w Łobzie, na stronach internetowych: Biuletynu Informacji Publicznej </w:t>
      </w:r>
      <w:hyperlink r:id="rId8" w:history="1">
        <w:r>
          <w:rPr>
            <w:rStyle w:val="Hipercze"/>
            <w:color w:val="000000"/>
            <w:u w:val="none" w:color="000000"/>
          </w:rPr>
          <w:t>http://spow.lobez.ibip.pl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w zakładce organizacje pozarządowe oraz na stronie </w:t>
      </w:r>
      <w:r>
        <w:rPr>
          <w:color w:val="000000"/>
          <w:u w:val="single" w:color="000000"/>
        </w:rPr>
        <w:t xml:space="preserve">www.powiatlobeski.pl. </w:t>
      </w:r>
    </w:p>
    <w:p w14:paraId="4E0C99D0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Od podjętej decyzji nie przysługuje odwołanie.</w:t>
      </w:r>
    </w:p>
    <w:p w14:paraId="547595AE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Każdy, w terminie 30 dni od dnia ogłoszenia wyników konkursu, może żądać uzasadni</w:t>
      </w:r>
      <w:r>
        <w:rPr>
          <w:color w:val="000000"/>
          <w:u w:color="000000"/>
        </w:rPr>
        <w:t>enia wyboru lub odrzucenia oferty.</w:t>
      </w:r>
    </w:p>
    <w:p w14:paraId="3DFC1B3D" w14:textId="77777777" w:rsidR="00A77B3E" w:rsidRDefault="0016533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Przy dokonywaniu oceny ofert będą stosowane następujące kryteria</w:t>
      </w:r>
      <w:r>
        <w:rPr>
          <w:color w:val="000000"/>
          <w:u w:color="000000"/>
        </w:rPr>
        <w:t xml:space="preserve">: </w:t>
      </w:r>
    </w:p>
    <w:p w14:paraId="0BADC3A3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zgodność oferty  z wymogami zawartymi w ogłoszeniu,</w:t>
      </w:r>
    </w:p>
    <w:p w14:paraId="2436FAD7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możliwość realizacji zadania w oparciu o odpowiednią bazę materialną</w:t>
      </w:r>
      <w:r>
        <w:rPr>
          <w:color w:val="000000"/>
          <w:u w:color="000000"/>
        </w:rPr>
        <w:br/>
        <w:t>i lokalową, sprzęt potr</w:t>
      </w:r>
      <w:r>
        <w:rPr>
          <w:color w:val="000000"/>
          <w:u w:color="000000"/>
        </w:rPr>
        <w:t>zebny do realizacji zadania, odpowiednie zasoby kadrowe oraz doświadczenie w realizacji zadań objętych konkursem,</w:t>
      </w:r>
    </w:p>
    <w:p w14:paraId="6C41CD8A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koszty realizacji zadań - z uwzględnieniem udziału rzeczowego oraz finansowych środków własnych, a także środków pozyskanych na realizację </w:t>
      </w:r>
      <w:r>
        <w:rPr>
          <w:color w:val="000000"/>
          <w:u w:color="000000"/>
        </w:rPr>
        <w:t>zadań od innych podmiotów (w przypadku postępowania na wsparcie realizacji zadania publicznego),</w:t>
      </w:r>
    </w:p>
    <w:p w14:paraId="33771341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środków publicznych przeznaczonych na realizację zadań ujętych w budżecie Powiatu na 2023 rok,</w:t>
      </w:r>
    </w:p>
    <w:p w14:paraId="7A2A82A5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wyniki dotychczasowej pracy i osiągnięć w ramach </w:t>
      </w:r>
      <w:r>
        <w:rPr>
          <w:color w:val="000000"/>
          <w:u w:color="000000"/>
        </w:rPr>
        <w:t>prowadzonej działalności,</w:t>
      </w:r>
    </w:p>
    <w:p w14:paraId="4BE2F292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możliwość realizacji zadania publicznego przez organizację pozarządową lub podmioty wymienione w art. 3 ust. 3,</w:t>
      </w:r>
    </w:p>
    <w:p w14:paraId="5C80A3FA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proponowana jakość wykonania zadania i kwalifikacje osób, przy udziale których organizacja pozarządowa lub podmi</w:t>
      </w:r>
      <w:r>
        <w:rPr>
          <w:color w:val="000000"/>
          <w:u w:color="000000"/>
        </w:rPr>
        <w:t>oty określone w art. 3 ust. 3 będą realizować zadanie publiczne,</w:t>
      </w:r>
    </w:p>
    <w:p w14:paraId="4E1F9EF6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planowany przez organizację pozarządową lub podmioty wymienione w art. 3 ust. 3, wkład rzeczowy, osobowy, w tym świadczenia wolontariuszy i pracę społeczną członków,</w:t>
      </w:r>
    </w:p>
    <w:p w14:paraId="2E2227D9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 xml:space="preserve">analiza </w:t>
      </w:r>
      <w:r>
        <w:rPr>
          <w:color w:val="000000"/>
          <w:u w:color="000000"/>
        </w:rPr>
        <w:t>i ocena realizacji zleconych zadań publicznych w przypadku organizacji pozarządowej lub podmiotów wymienionych w art. 3 ust. 3, które w latach poprzednich realizowały zlecone zadania publiczne, biorąc pod uwagę rzetelność i terminowość oraz sposób rozlicze</w:t>
      </w:r>
      <w:r>
        <w:rPr>
          <w:color w:val="000000"/>
          <w:u w:color="000000"/>
        </w:rPr>
        <w:t>nia otrzymanych na ten cel środków.</w:t>
      </w:r>
    </w:p>
    <w:p w14:paraId="6F5F798F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lastRenderedPageBreak/>
        <w:t>VIII. </w:t>
      </w:r>
      <w:r>
        <w:rPr>
          <w:b/>
          <w:color w:val="000000"/>
          <w:u w:color="000000"/>
        </w:rPr>
        <w:t xml:space="preserve">Umowa </w:t>
      </w:r>
      <w:r>
        <w:rPr>
          <w:color w:val="000000"/>
          <w:u w:color="000000"/>
        </w:rPr>
        <w:t xml:space="preserve">zostanie sporządzona niezwłocznie po dokonaniu wyboru oferty, jednak nie później niż w  ciągu 14 dni od dnia wyboru oferty. </w:t>
      </w:r>
    </w:p>
    <w:p w14:paraId="3CC758F6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ab/>
        <w:t>Kwota przyznanej dotacji</w:t>
      </w:r>
      <w:r>
        <w:rPr>
          <w:color w:val="000000"/>
          <w:u w:color="000000"/>
        </w:rPr>
        <w:t xml:space="preserve">  może być niższa od określonej w ofercie i ogłoszeniu</w:t>
      </w:r>
      <w:r>
        <w:rPr>
          <w:color w:val="000000"/>
          <w:u w:color="000000"/>
        </w:rPr>
        <w:t>.</w:t>
      </w:r>
    </w:p>
    <w:p w14:paraId="46ACB281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Wysokość dofinansowania dla poszczególnych podmiotów uzależniona będzie od ilości wybranych ofert i posiadanych środków. W związku z powyższym Zlecający zadanie zastrzega sobie prawo zmniejszenia wysokości kwoty dofinansowania proponowanej przez poszczeg</w:t>
      </w:r>
      <w:r>
        <w:rPr>
          <w:color w:val="000000"/>
          <w:u w:color="000000"/>
        </w:rPr>
        <w:t>ólne Podmioty.</w:t>
      </w:r>
    </w:p>
    <w:p w14:paraId="6A48D03C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zmiany wysokości dotacji lub przyznania dotacji w kwocie niższej niż wynikająca ze złożonej oferty podmiot zobowiązany będzie do skorygowania wysokości środków zaplanowanych na realizację zadania oraz złożenia aktualizacji oferty</w:t>
      </w:r>
      <w:r>
        <w:rPr>
          <w:color w:val="000000"/>
          <w:u w:color="000000"/>
        </w:rPr>
        <w:t>, w tym  odpowiednio z:</w:t>
      </w:r>
    </w:p>
    <w:p w14:paraId="066971AE" w14:textId="77777777" w:rsidR="00A77B3E" w:rsidRDefault="00165335">
      <w:pPr>
        <w:keepLines/>
        <w:spacing w:before="120" w:after="120" w:line="276" w:lineRule="auto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aktualizacją opisu poszczególnych działań,</w:t>
      </w:r>
    </w:p>
    <w:p w14:paraId="163AD88F" w14:textId="77777777" w:rsidR="00A77B3E" w:rsidRDefault="00165335">
      <w:pPr>
        <w:keepLines/>
        <w:spacing w:before="120" w:after="120" w:line="276" w:lineRule="auto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aktualizacją harmonogramu,</w:t>
      </w:r>
    </w:p>
    <w:p w14:paraId="6A92B033" w14:textId="77777777" w:rsidR="00A77B3E" w:rsidRDefault="00165335">
      <w:pPr>
        <w:keepLines/>
        <w:spacing w:before="120" w:after="120" w:line="276" w:lineRule="auto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aktualizacją kosztorysu.</w:t>
      </w:r>
    </w:p>
    <w:p w14:paraId="187E94F5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Zrealizowane przez Powiat Łobeski w roku ogłoszenia otwartego konkursu ofert i w roku poprzednim zadania publiczne </w:t>
      </w:r>
      <w:r>
        <w:rPr>
          <w:color w:val="000000"/>
          <w:u w:color="000000"/>
        </w:rPr>
        <w:t>tego samego rodzaju i związane z nimi koszty, ze szczególnym uwzględnieniem wysokości dotacji przekazanych organizacjom pozarządowym, podmio</w:t>
      </w:r>
      <w:r>
        <w:rPr>
          <w:color w:val="000000"/>
          <w:u w:color="000000"/>
        </w:rPr>
        <w:t>tom, o których mowa w art. 3 ust. 3. cyt. pow. ustawy,</w:t>
      </w:r>
    </w:p>
    <w:p w14:paraId="4B253B38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organizacji realizującej zadanie publiczne w 2022 r. w zakresie upowszechniania turystyki i rekreacji ruchowej dla mieszkańców Powiatu Łobeskiego w 2022 r.</w:t>
      </w:r>
    </w:p>
    <w:p w14:paraId="6E5DA05E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Stowarzyszenie Towarzystwo Krzewienia K</w:t>
      </w:r>
      <w:r>
        <w:rPr>
          <w:color w:val="000000"/>
          <w:u w:color="000000"/>
        </w:rPr>
        <w:t>ultury Fizycznej „Błyskawica” Łobez, ul. Browarna 20, 73-150 Łobez, w wysokości 14.500,00 zł (słownie: czternaście tysięcy pięćset złotych 00/100).</w:t>
      </w:r>
    </w:p>
    <w:p w14:paraId="18DE2BDD" w14:textId="77777777" w:rsidR="00A77B3E" w:rsidRDefault="00165335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 xml:space="preserve">  Ogłoszono dnia: 22 grudnia 2022 r.</w:t>
      </w:r>
    </w:p>
    <w:p w14:paraId="1E457E8D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Starosta Łobeski Renata Kulik</w:t>
      </w:r>
    </w:p>
    <w:p w14:paraId="6B14A2B7" w14:textId="77777777" w:rsidR="00A77B3E" w:rsidRDefault="00165335">
      <w:pPr>
        <w:spacing w:before="120" w:after="120" w:line="276" w:lineRule="auto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1B328DD" w14:textId="77777777" w:rsidR="002A44F9" w:rsidRDefault="002A44F9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1336CCB" w14:textId="77777777" w:rsidR="002A44F9" w:rsidRDefault="00165335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CE17EAA" w14:textId="77777777" w:rsidR="002A44F9" w:rsidRDefault="00165335">
      <w:pPr>
        <w:ind w:firstLine="708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Zarząd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Powiatu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Łobzie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ogłasza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otwarty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powierzenie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upowszechniania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turystyki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rekreacji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ruchowej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Powiatu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Łobeskiego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r.,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mieszczącego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sferze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 </w:t>
      </w:r>
    </w:p>
    <w:p w14:paraId="01C50E36" w14:textId="77777777" w:rsidR="002A44F9" w:rsidRDefault="00165335">
      <w:pPr>
        <w:ind w:firstLine="54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zabezpieczono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17.000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,00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słownie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siedemnaście tysięcy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00/100). </w:t>
      </w:r>
    </w:p>
    <w:p w14:paraId="7FBEE7E8" w14:textId="77777777" w:rsidR="002A44F9" w:rsidRDefault="00165335">
      <w:pPr>
        <w:ind w:firstLine="54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obejmuje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upowszechniania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turystyki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rekreacji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ruchowej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Powiatu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Łobeskiego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r.,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załącznikiem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nr 1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niniejszej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uchw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ały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9D3BB9F" w14:textId="77777777" w:rsidR="002A44F9" w:rsidRDefault="002A44F9">
      <w:pPr>
        <w:jc w:val="right"/>
        <w:rPr>
          <w:rFonts w:ascii="Calibri" w:eastAsia="Times New Roman" w:hAnsi="Calibri" w:cs="Times New Roman"/>
          <w:color w:val="000000"/>
          <w:sz w:val="26"/>
          <w:szCs w:val="20"/>
          <w:shd w:val="clear" w:color="auto" w:fill="FFFFFF"/>
          <w:lang w:val="en-US" w:eastAsia="en-US" w:bidi="en-US"/>
        </w:rPr>
      </w:pPr>
    </w:p>
    <w:p w14:paraId="2AD1BBC6" w14:textId="77777777" w:rsidR="002A44F9" w:rsidRDefault="002A44F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B1D5BD1" w14:textId="77777777" w:rsidR="002A44F9" w:rsidRDefault="002A44F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2A44F9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C135" w14:textId="77777777" w:rsidR="00165335" w:rsidRDefault="00165335">
      <w:r>
        <w:separator/>
      </w:r>
    </w:p>
  </w:endnote>
  <w:endnote w:type="continuationSeparator" w:id="0">
    <w:p w14:paraId="5FEFBC9F" w14:textId="77777777" w:rsidR="00165335" w:rsidRDefault="0016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44F9" w14:paraId="02784F0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47F87A" w14:textId="77777777" w:rsidR="002A44F9" w:rsidRDefault="00165335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A2C421C9-44E7-438F-944D-754CCF4D0EAA.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143669" w14:textId="77777777" w:rsidR="002A44F9" w:rsidRDefault="001653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5AE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7CCD88" w14:textId="77777777" w:rsidR="002A44F9" w:rsidRDefault="002A44F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44F9" w14:paraId="14BE7AF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744FBA" w14:textId="77777777" w:rsidR="002A44F9" w:rsidRDefault="00165335">
          <w:pPr>
            <w:rPr>
              <w:sz w:val="18"/>
            </w:rPr>
          </w:pPr>
          <w:r>
            <w:rPr>
              <w:sz w:val="18"/>
            </w:rPr>
            <w:t>Id: A2C421C9-44E7-438F-944D-754CCF4D</w:t>
          </w:r>
          <w:r>
            <w:rPr>
              <w:sz w:val="18"/>
            </w:rPr>
            <w:t>0EAA.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234FEF" w14:textId="77777777" w:rsidR="002A44F9" w:rsidRDefault="001653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5AE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800203" w14:textId="77777777" w:rsidR="002A44F9" w:rsidRDefault="002A44F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A44F9" w14:paraId="535F628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4B32FD" w14:textId="77777777" w:rsidR="002A44F9" w:rsidRDefault="00165335">
          <w:pPr>
            <w:rPr>
              <w:sz w:val="18"/>
            </w:rPr>
          </w:pPr>
          <w:r>
            <w:rPr>
              <w:sz w:val="18"/>
            </w:rPr>
            <w:t>Id: A2C421C9-44E7-438F-944D-754CCF4D0EAA.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EFBE2B" w14:textId="3B1B0023" w:rsidR="002A44F9" w:rsidRDefault="001653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5AEF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14:paraId="0D54500E" w14:textId="77777777" w:rsidR="002A44F9" w:rsidRDefault="002A44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8609" w14:textId="77777777" w:rsidR="00165335" w:rsidRDefault="00165335">
      <w:r>
        <w:separator/>
      </w:r>
    </w:p>
  </w:footnote>
  <w:footnote w:type="continuationSeparator" w:id="0">
    <w:p w14:paraId="176E0232" w14:textId="77777777" w:rsidR="00165335" w:rsidRDefault="0016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5335"/>
    <w:rsid w:val="002062EC"/>
    <w:rsid w:val="002A44F9"/>
    <w:rsid w:val="003B2C9C"/>
    <w:rsid w:val="00A77B3E"/>
    <w:rsid w:val="00C25AE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49DEA"/>
  <w15:docId w15:val="{900E47B3-91EE-4F4C-A21E-DF68A60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w.lobez.ibi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\Users\\marszp\\Desktop\\dr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3029</Words>
  <Characters>18177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w Łobzie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otwartego konkursu ofert na powierzenie realizacji zadania publicznego w^zakresie upowszechniania turystyki i^rekreacji ruchowej dla mieszkańców Powiatu Łobeskiego w^2023^r.</dc:subject>
  <dc:creator>annzac</dc:creator>
  <cp:lastModifiedBy>Mariusz Szpryngacz</cp:lastModifiedBy>
  <cp:revision>3</cp:revision>
  <dcterms:created xsi:type="dcterms:W3CDTF">2022-12-22T11:06:00Z</dcterms:created>
  <dcterms:modified xsi:type="dcterms:W3CDTF">2022-12-22T11:06:00Z</dcterms:modified>
  <cp:category>Akt prawny</cp:category>
</cp:coreProperties>
</file>