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8CBC" w14:textId="77777777" w:rsidR="00A5247E" w:rsidRPr="00A5247E" w:rsidRDefault="00A5247E" w:rsidP="00A5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>Starostwo Powiatowe w Łobzie ma swoją główną siedzibę przy ulicy Konopnickiej 41 w Łobzie. W budynku głównym działają i obsługują mieszkańców Starosta Łobeski oraz Wydziały: Organizacyjno-Administracyjny, Wydział Komunikacji i Drogownictwa, Wydział Architektury i Budownictwa, Wydział Finansowy, Wydział Oświaty i Kultury, Wydział Spraw Społecznych i Promocji Powiatu, Biuro Rady i Zarządu, Wydział Cyfryzacji Powiatu. Oprócz Wydziałów działają również referaty oraz samodzielne stanowiska. W budynku przy ulicy Konopnickiej na parterze działa Biuro Obsługi Interesanta, które służy pierwszą pomocą każdemu klientowi, który planuje załatwić sprawę w Starostwie.</w:t>
      </w:r>
    </w:p>
    <w:p w14:paraId="0ADBC31F" w14:textId="77777777" w:rsidR="00A5247E" w:rsidRPr="00A5247E" w:rsidRDefault="00A5247E" w:rsidP="00A5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>Część Wydziałów Starostwa działa w budynku przy ulicy Głowackiego 4 w Łobzie. Są to Wydziały: Geodezji i Kartografii, Gospodarki Nieruchomościami, Ochrony Środowiska, Powiatowy Rzecznik Konsumentów oraz Punkt Nieodpłatnej Pomocy Prawnej.</w:t>
      </w:r>
    </w:p>
    <w:p w14:paraId="2BD91FEE" w14:textId="77777777" w:rsidR="00A5247E" w:rsidRPr="00A5247E" w:rsidRDefault="00A5247E" w:rsidP="00A5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>Starostwo obsługuje mieszkańców 5 gmin wchodzących w skład Powiatu Łobeskiego: Dobra, Łobez, Radowo Małe, Resko, Węgorzyno.</w:t>
      </w:r>
    </w:p>
    <w:p w14:paraId="43AAB29F" w14:textId="77777777" w:rsidR="00A5247E" w:rsidRPr="00A5247E" w:rsidRDefault="00A5247E" w:rsidP="00A5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>Kierownikiem Starostwa Powiatowego w Łobzie jest Starosta, który jest również zwierzchnikiem służbowym wszystkich pracowników Starostwa i kierowników jednostek organizacyjnych powiatu.</w:t>
      </w:r>
    </w:p>
    <w:p w14:paraId="06934A58" w14:textId="77777777" w:rsidR="00A5247E" w:rsidRPr="00A5247E" w:rsidRDefault="00A5247E" w:rsidP="00A5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>Starostwo Powiatowe w Łobzie realizuje zadania powiatu w zakresie: prawa budowlanego, geodezji i kartografii, gospodarki nieruchomościami, komunikacji i drogownictwa, ochrony środowiska, oświaty i kultury, spraw społecznych i promocji, zarządzania kryzysowego, zamówień publicznych i pozyskiwania funduszy,  inwestycji powiatowych, ochrony praw konsumenta.</w:t>
      </w:r>
    </w:p>
    <w:p w14:paraId="5B97B782" w14:textId="77777777" w:rsidR="00A5247E" w:rsidRPr="00A5247E" w:rsidRDefault="00A5247E" w:rsidP="00A5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>Pozostałe zadania powiatu realizują jednostki organizacyjne takie jak: Powiatowy Urząd Pracy, Poradnia Psychologiczno-Pedagogiczna, Powiatowe Centrum Pomocy Rodzinie, Zarząd Dróg Powiatowych, Centrum Placówek Opiekuńczo-Wychowawczych, Dom Pomocy Społecznej w Resku, Zespół Szkół imienia Tadeusza Kościuszki w Łobzie oraz Centrum Opiekuńczo-Mieszkalne w Resku.  </w:t>
      </w:r>
    </w:p>
    <w:p w14:paraId="6667D023" w14:textId="77777777" w:rsidR="00A5247E" w:rsidRPr="00A5247E" w:rsidRDefault="00A5247E" w:rsidP="00A5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 xml:space="preserve">Na parkingu przed Starostwem wyznaczone jest jedno miejsce parkingowe dla osób z niepełnosprawnością ruchową. Do budynku głównego prowadzi wejście od ulicy Konopnickiej. Zarówno nawierzchnia jak i wejście są wolne od barier, drzwi otwierają się automatycznie. W wiatrołapie znajduje się platforma </w:t>
      </w:r>
      <w:proofErr w:type="spellStart"/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>przyschodowa</w:t>
      </w:r>
      <w:proofErr w:type="spellEnd"/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>, po której osoba poruszająca się na wózku inwalidzkim dostanie się do Biura Obsługi Interesanta. Na parterze budynku znajduje się toaleta całkowicie przystosowania dla osób ze szczególnymi potrzebami. W Biurze Obsługi Interesanta znajduje się przenośna pętla indukcyjna ułatwiająca komunikację z osobami niedosłyszącymi posiadającymi aparat słuchowy.</w:t>
      </w:r>
    </w:p>
    <w:p w14:paraId="37A8CDB8" w14:textId="77777777" w:rsidR="00A5247E" w:rsidRPr="00A5247E" w:rsidRDefault="00A5247E" w:rsidP="00A5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lastRenderedPageBreak/>
        <w:t xml:space="preserve">Wejście do budynku przy ul. Głowackiego jest przystosowane dla osób ze szczególnymi potrzebami, </w:t>
      </w: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br/>
        <w:t>w szczególności dla osób poruszających się na wózkach inwalidzkich. Innych dostosowań budynek nie posiada.</w:t>
      </w:r>
    </w:p>
    <w:p w14:paraId="3E10E423" w14:textId="46070A4E" w:rsidR="00A5247E" w:rsidRPr="00A5247E" w:rsidRDefault="00A5247E" w:rsidP="00A5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>Na stronie internetowej www.powiatlobeski.pl oraz https://spow.lobez.ibip.pl/public/ znajduje się szczegółowa lista zadań wszystkich Wydziałów Starostwa Powiatowego w Łobzie i inne niezbędne klientowi informacje dotyczące urzędu.</w:t>
      </w:r>
    </w:p>
    <w:p w14:paraId="290CDAF3" w14:textId="77777777" w:rsidR="00A5247E" w:rsidRPr="00A5247E" w:rsidRDefault="00A5247E" w:rsidP="00A5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5247E">
        <w:rPr>
          <w:rFonts w:ascii="Calibri" w:eastAsia="Times New Roman" w:hAnsi="Calibri" w:cs="Calibri"/>
          <w:sz w:val="28"/>
          <w:szCs w:val="28"/>
          <w:lang w:eastAsia="pl-PL"/>
        </w:rPr>
        <w:t>Serdecznie zapraszamy.</w:t>
      </w:r>
    </w:p>
    <w:p w14:paraId="244B0F02" w14:textId="77777777" w:rsidR="00D97D73" w:rsidRDefault="00D97D73"/>
    <w:sectPr w:rsidR="00D97D73" w:rsidSect="00A33281">
      <w:pgSz w:w="11906" w:h="16838"/>
      <w:pgMar w:top="1417" w:right="1020" w:bottom="992" w:left="10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E"/>
    <w:rsid w:val="000126F9"/>
    <w:rsid w:val="005E2000"/>
    <w:rsid w:val="00A33281"/>
    <w:rsid w:val="00A5247E"/>
    <w:rsid w:val="00D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257C"/>
  <w15:chartTrackingRefBased/>
  <w15:docId w15:val="{88E9D1F9-B4D0-41D3-B701-78EA70C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Błaszczyk</dc:creator>
  <cp:keywords/>
  <dc:description/>
  <cp:lastModifiedBy>Ewelina Błaszczyk</cp:lastModifiedBy>
  <cp:revision>2</cp:revision>
  <dcterms:created xsi:type="dcterms:W3CDTF">2025-06-17T12:00:00Z</dcterms:created>
  <dcterms:modified xsi:type="dcterms:W3CDTF">2025-06-17T12:00:00Z</dcterms:modified>
</cp:coreProperties>
</file>